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D38B" w14:textId="77777777" w:rsidR="00447950" w:rsidRPr="00447950" w:rsidRDefault="00447950" w:rsidP="004479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7950">
        <w:rPr>
          <w:rFonts w:ascii="Times New Roman" w:eastAsia="Times New Roman" w:hAnsi="Times New Roman"/>
          <w:lang w:eastAsia="ru-RU"/>
        </w:rPr>
        <w:object w:dxaOrig="3780" w:dyaOrig="3840" w14:anchorId="6EAE98BF"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11915130" r:id="rId6"/>
        </w:object>
      </w:r>
    </w:p>
    <w:p w14:paraId="5B8E5496" w14:textId="77777777" w:rsidR="00447950" w:rsidRPr="00447950" w:rsidRDefault="00447950" w:rsidP="0044795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4FD734" w14:textId="77777777" w:rsidR="00447950" w:rsidRPr="00447950" w:rsidRDefault="00447950" w:rsidP="004479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(исполнительно-распорядительный орган) </w:t>
      </w:r>
    </w:p>
    <w:p w14:paraId="57FFE87D" w14:textId="77777777" w:rsidR="00447950" w:rsidRPr="00447950" w:rsidRDefault="00447950" w:rsidP="0044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поселения «Село Авчурино» </w:t>
      </w:r>
    </w:p>
    <w:p w14:paraId="0F86F455" w14:textId="77777777" w:rsidR="00447950" w:rsidRPr="00447950" w:rsidRDefault="00447950" w:rsidP="0044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ru-RU"/>
        </w:rPr>
        <w:t>Ферзиковского района Калужской области</w:t>
      </w:r>
    </w:p>
    <w:p w14:paraId="47580A17" w14:textId="77777777" w:rsidR="00447950" w:rsidRPr="00447950" w:rsidRDefault="00447950" w:rsidP="004479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787EA73" w14:textId="77777777" w:rsidR="00447950" w:rsidRPr="00447950" w:rsidRDefault="00447950" w:rsidP="004479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543A0C4D" w14:textId="77777777" w:rsidR="00447950" w:rsidRPr="00447950" w:rsidRDefault="00447950" w:rsidP="0044795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F6CD99" w14:textId="42597A8E" w:rsidR="00447950" w:rsidRPr="00447950" w:rsidRDefault="00447950" w:rsidP="00447950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20 июня</w:t>
      </w:r>
      <w:r w:rsidRPr="004479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2025 года</w:t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</w:t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35</w:t>
      </w:r>
    </w:p>
    <w:p w14:paraId="043A4871" w14:textId="77777777" w:rsidR="00447950" w:rsidRPr="00447950" w:rsidRDefault="00447950" w:rsidP="004479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ru-RU"/>
        </w:rPr>
        <w:t>с. Авчурино</w:t>
      </w:r>
    </w:p>
    <w:p w14:paraId="305D1EDC" w14:textId="77777777" w:rsidR="00F31ABF" w:rsidRPr="00D15194" w:rsidRDefault="00F31ABF" w:rsidP="00F31ABF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194">
        <w:rPr>
          <w:rFonts w:ascii="Times New Roman" w:hAnsi="Times New Roman"/>
          <w:sz w:val="28"/>
          <w:szCs w:val="28"/>
        </w:rPr>
        <w:t xml:space="preserve"> </w:t>
      </w:r>
    </w:p>
    <w:p w14:paraId="46361173" w14:textId="1102A91E" w:rsidR="00447950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регламента реализации </w:t>
      </w:r>
    </w:p>
    <w:p w14:paraId="161B422E" w14:textId="79F5F49C" w:rsidR="00447950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полномочий администратора </w:t>
      </w:r>
    </w:p>
    <w:p w14:paraId="279D88A6" w14:textId="24C46106" w:rsidR="00447950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доходов бюджета по взысканию </w:t>
      </w:r>
    </w:p>
    <w:p w14:paraId="3DAB1B8E" w14:textId="2E8266B8" w:rsidR="00447950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дебиторской задолженности по платежам</w:t>
      </w:r>
    </w:p>
    <w:p w14:paraId="7E4E9A85" w14:textId="633A761D" w:rsidR="00447950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бюджет, пеням и штрафам по ним в </w:t>
      </w:r>
    </w:p>
    <w:p w14:paraId="7F75B510" w14:textId="25EA7263" w:rsidR="00F31ABF" w:rsidRPr="003B6F67" w:rsidRDefault="003B6F67" w:rsidP="004479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сельском поселении «Село Авчурино»</w:t>
      </w:r>
    </w:p>
    <w:p w14:paraId="61B015AB" w14:textId="77777777" w:rsidR="00F31ABF" w:rsidRPr="00447950" w:rsidRDefault="00F31ABF" w:rsidP="00F31ABF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</w:p>
    <w:p w14:paraId="3B3C241A" w14:textId="1F645870" w:rsidR="00F31ABF" w:rsidRPr="00447950" w:rsidRDefault="00F31ABF" w:rsidP="00F31ABF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В соответствии с пунктом 2 статьи 160.1 Бюджетного кодекса Российской Федерации, приказом министерства финансов Российской Федерации</w:t>
      </w:r>
      <w:r w:rsidRPr="00447950">
        <w:rPr>
          <w:rFonts w:ascii="Times New Roman" w:hAnsi="Times New Roman"/>
          <w:sz w:val="26"/>
          <w:szCs w:val="26"/>
        </w:rPr>
        <w:br/>
        <w:t xml:space="preserve">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E4E283B" wp14:editId="4C8A110C">
            <wp:extent cx="8255" cy="40005"/>
            <wp:effectExtent l="0" t="0" r="298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и штрафам по ним», </w:t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Уставом </w:t>
      </w:r>
      <w:r w:rsidR="00447950" w:rsidRPr="00447950">
        <w:rPr>
          <w:rFonts w:ascii="Times New Roman" w:hAnsi="Times New Roman"/>
          <w:sz w:val="26"/>
          <w:szCs w:val="26"/>
        </w:rPr>
        <w:t>сельского поселения «Село Авчурино»,</w:t>
      </w:r>
    </w:p>
    <w:p w14:paraId="0D41D144" w14:textId="77777777" w:rsidR="00F31ABF" w:rsidRPr="00447950" w:rsidRDefault="00F31ABF" w:rsidP="00F31ABF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6"/>
          <w:szCs w:val="26"/>
        </w:rPr>
      </w:pPr>
    </w:p>
    <w:p w14:paraId="3105CCAF" w14:textId="77777777" w:rsidR="00F31ABF" w:rsidRPr="00447950" w:rsidRDefault="00F31ABF" w:rsidP="00F31ABF">
      <w:pPr>
        <w:shd w:val="clear" w:color="auto" w:fill="FFFFFF"/>
        <w:suppressAutoHyphens/>
        <w:spacing w:after="0" w:line="240" w:lineRule="auto"/>
        <w:ind w:left="6" w:right="6" w:hanging="6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47950">
        <w:rPr>
          <w:rFonts w:ascii="Times New Roman" w:eastAsia="Times New Roman" w:hAnsi="Times New Roman"/>
          <w:b/>
          <w:sz w:val="26"/>
          <w:szCs w:val="26"/>
          <w:lang w:eastAsia="zh-CN"/>
        </w:rPr>
        <w:t>ПОСТАНОВЛЯЮ:</w:t>
      </w:r>
    </w:p>
    <w:p w14:paraId="468A2B24" w14:textId="77777777" w:rsidR="00F31ABF" w:rsidRPr="00447950" w:rsidRDefault="00F31ABF" w:rsidP="00F31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A5EE8D" w14:textId="50EFEDCD" w:rsidR="00F31ABF" w:rsidRPr="00447950" w:rsidRDefault="00F31ABF" w:rsidP="00F31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>1. Утвердить</w:t>
      </w:r>
      <w:r w:rsidRPr="00447950">
        <w:rPr>
          <w:rFonts w:ascii="Times New Roman" w:hAnsi="Times New Roman"/>
          <w:sz w:val="26"/>
          <w:szCs w:val="26"/>
        </w:rPr>
        <w:t xml:space="preserve"> </w:t>
      </w:r>
      <w:r w:rsidRPr="00447950">
        <w:rPr>
          <w:rFonts w:ascii="Times New Roman" w:hAnsi="Times New Roman"/>
          <w:color w:val="000000"/>
          <w:sz w:val="26"/>
          <w:szCs w:val="26"/>
        </w:rPr>
        <w:t>Регламент</w:t>
      </w:r>
      <w:r w:rsidRPr="00447950">
        <w:rPr>
          <w:rFonts w:ascii="Times New Roman" w:hAnsi="Times New Roman"/>
          <w:sz w:val="26"/>
          <w:szCs w:val="26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</w:t>
      </w:r>
      <w:r w:rsidRPr="00447950">
        <w:rPr>
          <w:rFonts w:ascii="Times New Roman" w:hAnsi="Times New Roman"/>
          <w:sz w:val="26"/>
          <w:szCs w:val="26"/>
        </w:rPr>
        <w:br/>
        <w:t xml:space="preserve">и штрафам по ним </w:t>
      </w:r>
      <w:r w:rsidR="003B6F67">
        <w:rPr>
          <w:rFonts w:ascii="Times New Roman" w:hAnsi="Times New Roman"/>
          <w:sz w:val="26"/>
          <w:szCs w:val="26"/>
        </w:rPr>
        <w:t>в сельском поселении «Село Авчурино»</w:t>
      </w:r>
      <w:r w:rsidRPr="00447950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(приложение);</w:t>
      </w:r>
    </w:p>
    <w:p w14:paraId="21BD7556" w14:textId="4592AAFA" w:rsidR="00F31ABF" w:rsidRPr="00447950" w:rsidRDefault="00F31ABF" w:rsidP="00F31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2. </w:t>
      </w:r>
      <w:r w:rsidRPr="00447950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</w:t>
      </w:r>
      <w:r w:rsidRPr="00447950">
        <w:rPr>
          <w:rFonts w:ascii="Times New Roman" w:hAnsi="Times New Roman"/>
          <w:sz w:val="26"/>
          <w:szCs w:val="26"/>
        </w:rPr>
        <w:t>размещению на официальном</w:t>
      </w:r>
      <w:r w:rsidRPr="00447950">
        <w:rPr>
          <w:rFonts w:ascii="Times New Roman" w:hAnsi="Times New Roman"/>
          <w:sz w:val="26"/>
          <w:szCs w:val="26"/>
        </w:rPr>
        <w:br/>
        <w:t xml:space="preserve">сайте </w:t>
      </w:r>
      <w:r w:rsidR="00447950" w:rsidRPr="00447950">
        <w:rPr>
          <w:rFonts w:ascii="Times New Roman" w:hAnsi="Times New Roman"/>
          <w:sz w:val="26"/>
          <w:szCs w:val="26"/>
        </w:rPr>
        <w:t>сельского поселения «Село Авчурино»</w:t>
      </w:r>
      <w:r w:rsidRPr="00447950">
        <w:rPr>
          <w:rFonts w:ascii="Times New Roman" w:hAnsi="Times New Roman"/>
          <w:i/>
          <w:sz w:val="26"/>
          <w:szCs w:val="26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14:paraId="7C4B1D1C" w14:textId="77777777" w:rsidR="00F31ABF" w:rsidRPr="00447950" w:rsidRDefault="00F31ABF" w:rsidP="00F31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A8B634" w14:textId="77777777" w:rsidR="00F31ABF" w:rsidRPr="00447950" w:rsidRDefault="00F31ABF" w:rsidP="00F31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</w:p>
    <w:p w14:paraId="53332D9C" w14:textId="7959763F" w:rsidR="00870B57" w:rsidRPr="00447950" w:rsidRDefault="00447950" w:rsidP="0057092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47950">
        <w:rPr>
          <w:rFonts w:ascii="Times New Roman" w:eastAsia="Times New Roman" w:hAnsi="Times New Roman"/>
          <w:b/>
          <w:sz w:val="26"/>
          <w:szCs w:val="26"/>
        </w:rPr>
        <w:t xml:space="preserve">Глава администрации </w:t>
      </w:r>
    </w:p>
    <w:p w14:paraId="316135CB" w14:textId="5CD2A85E" w:rsidR="00447950" w:rsidRPr="00447950" w:rsidRDefault="00447950" w:rsidP="005709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7950">
        <w:rPr>
          <w:rFonts w:ascii="Times New Roman" w:eastAsia="Times New Roman" w:hAnsi="Times New Roman"/>
          <w:b/>
          <w:sz w:val="26"/>
          <w:szCs w:val="26"/>
        </w:rPr>
        <w:t xml:space="preserve">СП «Село </w:t>
      </w:r>
      <w:proofErr w:type="gramStart"/>
      <w:r w:rsidRPr="00447950">
        <w:rPr>
          <w:rFonts w:ascii="Times New Roman" w:eastAsia="Times New Roman" w:hAnsi="Times New Roman"/>
          <w:b/>
          <w:sz w:val="26"/>
          <w:szCs w:val="26"/>
        </w:rPr>
        <w:t xml:space="preserve">Авчурино»   </w:t>
      </w:r>
      <w:proofErr w:type="gramEnd"/>
      <w:r w:rsidRPr="00447950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                       А.А. </w:t>
      </w:r>
      <w:proofErr w:type="spellStart"/>
      <w:r w:rsidRPr="00447950">
        <w:rPr>
          <w:rFonts w:ascii="Times New Roman" w:eastAsia="Times New Roman" w:hAnsi="Times New Roman"/>
          <w:b/>
          <w:sz w:val="26"/>
          <w:szCs w:val="26"/>
        </w:rPr>
        <w:t>Блашков</w:t>
      </w:r>
      <w:proofErr w:type="spellEnd"/>
    </w:p>
    <w:p w14:paraId="76C03E15" w14:textId="481A9D12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0895AE" w14:textId="2462FB65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531A9A" w14:textId="03302F4F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93A75D" w14:textId="3D88876F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C08657" w14:textId="29EE895B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18220E" w14:textId="1BDF3D31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3B4CED" w14:textId="24030EEB" w:rsidR="00F31ABF" w:rsidRPr="00447950" w:rsidRDefault="00F31ABF" w:rsidP="005709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920853" w14:textId="77777777" w:rsidR="00447950" w:rsidRDefault="00447950" w:rsidP="0044795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6"/>
          <w:szCs w:val="26"/>
        </w:rPr>
      </w:pPr>
    </w:p>
    <w:p w14:paraId="6D611DC0" w14:textId="3B25C269" w:rsidR="00F31ABF" w:rsidRPr="00447950" w:rsidRDefault="00F31ABF" w:rsidP="0044795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6"/>
          <w:szCs w:val="26"/>
        </w:rPr>
      </w:pPr>
      <w:r w:rsidRPr="00447950">
        <w:rPr>
          <w:rFonts w:ascii="Times New Roman" w:eastAsia="Times New Roman" w:hAnsi="Times New Roman"/>
          <w:sz w:val="26"/>
          <w:szCs w:val="26"/>
        </w:rPr>
        <w:t>Приложение к постановлению</w:t>
      </w:r>
    </w:p>
    <w:p w14:paraId="23CC8CE5" w14:textId="32A010A9" w:rsidR="00447950" w:rsidRDefault="00F31ABF" w:rsidP="0044795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="00447950">
        <w:rPr>
          <w:rFonts w:ascii="Times New Roman" w:hAnsi="Times New Roman"/>
          <w:sz w:val="26"/>
          <w:szCs w:val="26"/>
        </w:rPr>
        <w:t>сельского поселения</w:t>
      </w:r>
    </w:p>
    <w:p w14:paraId="5F8D431E" w14:textId="41ABE70E" w:rsidR="00F31ABF" w:rsidRPr="00447950" w:rsidRDefault="00447950" w:rsidP="0044795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«Село Авчурино»</w:t>
      </w:r>
    </w:p>
    <w:p w14:paraId="4954C4A4" w14:textId="0A616303" w:rsidR="00F31ABF" w:rsidRPr="00447950" w:rsidRDefault="00447950" w:rsidP="00447950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1ABF" w:rsidRPr="00447950">
        <w:rPr>
          <w:sz w:val="26"/>
          <w:szCs w:val="26"/>
        </w:rPr>
        <w:t xml:space="preserve">от </w:t>
      </w:r>
      <w:r>
        <w:rPr>
          <w:sz w:val="26"/>
          <w:szCs w:val="26"/>
        </w:rPr>
        <w:t>20 июня 2025 года № 35</w:t>
      </w:r>
      <w:r w:rsidR="00F31ABF" w:rsidRPr="00447950">
        <w:rPr>
          <w:sz w:val="26"/>
          <w:szCs w:val="26"/>
        </w:rPr>
        <w:t>___</w:t>
      </w:r>
    </w:p>
    <w:p w14:paraId="5408B340" w14:textId="77777777" w:rsidR="00F31ABF" w:rsidRPr="00447950" w:rsidRDefault="00F31ABF" w:rsidP="00F31AB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D178C3" w14:textId="77777777" w:rsidR="00F31ABF" w:rsidRPr="00447950" w:rsidRDefault="00F31ABF" w:rsidP="00447950">
      <w:pPr>
        <w:spacing w:after="0" w:line="240" w:lineRule="auto"/>
        <w:ind w:right="76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12BADD" w14:textId="77777777" w:rsidR="00F31ABF" w:rsidRPr="00447950" w:rsidRDefault="00F31ABF" w:rsidP="00F31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978B06" w14:textId="77777777" w:rsidR="00F31ABF" w:rsidRPr="00447950" w:rsidRDefault="00F31ABF" w:rsidP="00F31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BD3DBF" w14:textId="1015848D" w:rsidR="00F31ABF" w:rsidRPr="003B6F67" w:rsidRDefault="003B6F67" w:rsidP="003B6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реализации полномочий администратора доходов бюджета по взысканию дебиторской задолженности</w:t>
      </w: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платежам в бюджет, пеням и штрафам по ним</w:t>
      </w: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в сельском поселении </w:t>
      </w:r>
      <w:r w:rsidRPr="003B6F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</w:t>
      </w:r>
      <w:r w:rsidRPr="003B6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Село Авчурино</w:t>
      </w:r>
      <w:r w:rsidRPr="003B6F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»</w:t>
      </w:r>
    </w:p>
    <w:p w14:paraId="1EF696B0" w14:textId="77777777" w:rsidR="00F31ABF" w:rsidRPr="00447950" w:rsidRDefault="00F31ABF" w:rsidP="00F31A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FFB0A8" w14:textId="77777777" w:rsidR="00F31ABF" w:rsidRPr="003B6F67" w:rsidRDefault="00F31ABF" w:rsidP="00F31AB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F67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10290B41" w14:textId="77777777" w:rsidR="00F31ABF" w:rsidRPr="00447950" w:rsidRDefault="00F31ABF" w:rsidP="00F31AB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1A17796" w14:textId="3DEB0812" w:rsidR="00F31ABF" w:rsidRPr="00447950" w:rsidRDefault="00F31ABF" w:rsidP="00427C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Настоящий Регламент устанавливает порядок реализации полномочий администратора доходов бюджета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«Село 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по взысканию дебиторской задолженности по платежам в бюджет, пеням</w:t>
      </w:r>
      <w:r w:rsidRPr="00447950">
        <w:rPr>
          <w:rFonts w:ascii="Times New Roman" w:hAnsi="Times New Roman"/>
          <w:sz w:val="26"/>
          <w:szCs w:val="26"/>
        </w:rPr>
        <w:br/>
        <w:t xml:space="preserve">и штрафам по ним в администрации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«Село 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Pr="00447950">
        <w:rPr>
          <w:rFonts w:ascii="Times New Roman" w:hAnsi="Times New Roman"/>
          <w:sz w:val="26"/>
          <w:szCs w:val="26"/>
        </w:rPr>
        <w:t xml:space="preserve">, осуществляющей полномочия администратора доходов бюджета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«Село 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Pr="00447950">
        <w:rPr>
          <w:rFonts w:ascii="Times New Roman" w:hAnsi="Times New Roman"/>
          <w:sz w:val="26"/>
          <w:szCs w:val="26"/>
        </w:rPr>
        <w:t>,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D3EB420" wp14:editId="398FDE41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6717" w14:textId="6000CE2D" w:rsidR="00F31ABF" w:rsidRPr="00447950" w:rsidRDefault="00F31ABF" w:rsidP="00427C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Регламент разработан в целях реализации мер, направленных</w:t>
      </w:r>
      <w:r w:rsidRPr="00447950">
        <w:rPr>
          <w:rFonts w:ascii="Times New Roman" w:hAnsi="Times New Roman"/>
          <w:sz w:val="26"/>
          <w:szCs w:val="26"/>
        </w:rPr>
        <w:br/>
        <w:t xml:space="preserve">на улучшение качества администрирования доходов бюджета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«Село 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Pr="00447950">
        <w:rPr>
          <w:rFonts w:ascii="Times New Roman" w:hAnsi="Times New Roman"/>
          <w:sz w:val="26"/>
          <w:szCs w:val="26"/>
        </w:rPr>
        <w:t xml:space="preserve">, сокращения просроченной дебиторской задолженности и принятия своевременных мер по ее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9111B5" wp14:editId="759F2B36">
            <wp:extent cx="15875" cy="40005"/>
            <wp:effectExtent l="0" t="0" r="222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взысканию, а также усиление контроля за поступлением доходов в бюджет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сельского поселения «Село 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</w:p>
    <w:p w14:paraId="0500E701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AAB867" w14:textId="6FD9C5D1" w:rsidR="00F31ABF" w:rsidRPr="003B6F67" w:rsidRDefault="00F31ABF" w:rsidP="00427C35">
      <w:pPr>
        <w:pStyle w:val="a4"/>
        <w:numPr>
          <w:ilvl w:val="0"/>
          <w:numId w:val="9"/>
        </w:numPr>
        <w:spacing w:after="0" w:line="240" w:lineRule="auto"/>
        <w:ind w:left="0" w:hanging="11"/>
        <w:jc w:val="center"/>
        <w:rPr>
          <w:rFonts w:ascii="Times New Roman" w:hAnsi="Times New Roman"/>
          <w:b/>
          <w:sz w:val="26"/>
          <w:szCs w:val="26"/>
        </w:rPr>
      </w:pP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45952" behindDoc="0" locked="0" layoutInCell="1" allowOverlap="0" wp14:anchorId="24E069B1" wp14:editId="17D2EF31">
            <wp:simplePos x="0" y="0"/>
            <wp:positionH relativeFrom="page">
              <wp:posOffset>7158355</wp:posOffset>
            </wp:positionH>
            <wp:positionV relativeFrom="page">
              <wp:posOffset>1254125</wp:posOffset>
            </wp:positionV>
            <wp:extent cx="6350" cy="63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46976" behindDoc="0" locked="0" layoutInCell="1" allowOverlap="0" wp14:anchorId="50437ACD" wp14:editId="643DD785">
            <wp:simplePos x="0" y="0"/>
            <wp:positionH relativeFrom="page">
              <wp:posOffset>7158355</wp:posOffset>
            </wp:positionH>
            <wp:positionV relativeFrom="page">
              <wp:posOffset>3281045</wp:posOffset>
            </wp:positionV>
            <wp:extent cx="6350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48000" behindDoc="0" locked="0" layoutInCell="1" allowOverlap="0" wp14:anchorId="47CAD999" wp14:editId="15597594">
            <wp:simplePos x="0" y="0"/>
            <wp:positionH relativeFrom="page">
              <wp:posOffset>7158355</wp:posOffset>
            </wp:positionH>
            <wp:positionV relativeFrom="page">
              <wp:posOffset>4760595</wp:posOffset>
            </wp:positionV>
            <wp:extent cx="6350" cy="6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49024" behindDoc="0" locked="0" layoutInCell="1" allowOverlap="0" wp14:anchorId="4C0A953A" wp14:editId="5D8F08F8">
            <wp:simplePos x="0" y="0"/>
            <wp:positionH relativeFrom="page">
              <wp:posOffset>7164705</wp:posOffset>
            </wp:positionH>
            <wp:positionV relativeFrom="page">
              <wp:posOffset>5923280</wp:posOffset>
            </wp:positionV>
            <wp:extent cx="6350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0048" behindDoc="0" locked="0" layoutInCell="1" allowOverlap="0" wp14:anchorId="4D0BB952" wp14:editId="44137FF9">
            <wp:simplePos x="0" y="0"/>
            <wp:positionH relativeFrom="page">
              <wp:posOffset>7158355</wp:posOffset>
            </wp:positionH>
            <wp:positionV relativeFrom="page">
              <wp:posOffset>7736840</wp:posOffset>
            </wp:positionV>
            <wp:extent cx="6350" cy="635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1072" behindDoc="0" locked="0" layoutInCell="1" allowOverlap="0" wp14:anchorId="55D1642B" wp14:editId="4F06DD40">
            <wp:simplePos x="0" y="0"/>
            <wp:positionH relativeFrom="page">
              <wp:posOffset>7158355</wp:posOffset>
            </wp:positionH>
            <wp:positionV relativeFrom="page">
              <wp:posOffset>8089900</wp:posOffset>
            </wp:positionV>
            <wp:extent cx="6350" cy="1206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2096" behindDoc="0" locked="0" layoutInCell="1" allowOverlap="0" wp14:anchorId="5CFC963E" wp14:editId="4DCF1270">
            <wp:simplePos x="0" y="0"/>
            <wp:positionH relativeFrom="page">
              <wp:posOffset>7158355</wp:posOffset>
            </wp:positionH>
            <wp:positionV relativeFrom="page">
              <wp:posOffset>1442720</wp:posOffset>
            </wp:positionV>
            <wp:extent cx="6350" cy="6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3120" behindDoc="0" locked="0" layoutInCell="1" allowOverlap="0" wp14:anchorId="611CB372" wp14:editId="29F14C26">
            <wp:simplePos x="0" y="0"/>
            <wp:positionH relativeFrom="page">
              <wp:posOffset>7164705</wp:posOffset>
            </wp:positionH>
            <wp:positionV relativeFrom="page">
              <wp:posOffset>6038850</wp:posOffset>
            </wp:positionV>
            <wp:extent cx="6350" cy="63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4144" behindDoc="0" locked="0" layoutInCell="1" allowOverlap="0" wp14:anchorId="251CFDF9" wp14:editId="51EA736B">
            <wp:simplePos x="0" y="0"/>
            <wp:positionH relativeFrom="page">
              <wp:posOffset>7164705</wp:posOffset>
            </wp:positionH>
            <wp:positionV relativeFrom="page">
              <wp:posOffset>6056630</wp:posOffset>
            </wp:positionV>
            <wp:extent cx="6350" cy="63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5168" behindDoc="0" locked="0" layoutInCell="1" allowOverlap="0" wp14:anchorId="6447FFF6" wp14:editId="796F6D03">
            <wp:simplePos x="0" y="0"/>
            <wp:positionH relativeFrom="page">
              <wp:posOffset>7158355</wp:posOffset>
            </wp:positionH>
            <wp:positionV relativeFrom="page">
              <wp:posOffset>6123940</wp:posOffset>
            </wp:positionV>
            <wp:extent cx="635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6192" behindDoc="0" locked="0" layoutInCell="1" allowOverlap="0" wp14:anchorId="39337DA6" wp14:editId="64B1726E">
            <wp:simplePos x="0" y="0"/>
            <wp:positionH relativeFrom="page">
              <wp:posOffset>7158355</wp:posOffset>
            </wp:positionH>
            <wp:positionV relativeFrom="page">
              <wp:posOffset>7262495</wp:posOffset>
            </wp:positionV>
            <wp:extent cx="6350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0" wp14:anchorId="076817C2" wp14:editId="0E2BF3DE">
            <wp:simplePos x="0" y="0"/>
            <wp:positionH relativeFrom="page">
              <wp:posOffset>7164705</wp:posOffset>
            </wp:positionH>
            <wp:positionV relativeFrom="page">
              <wp:posOffset>7371715</wp:posOffset>
            </wp:positionV>
            <wp:extent cx="6350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0" wp14:anchorId="3F6427C5" wp14:editId="0E259DED">
            <wp:simplePos x="0" y="0"/>
            <wp:positionH relativeFrom="page">
              <wp:posOffset>7164705</wp:posOffset>
            </wp:positionH>
            <wp:positionV relativeFrom="page">
              <wp:posOffset>7432675</wp:posOffset>
            </wp:positionV>
            <wp:extent cx="6350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056968C" wp14:editId="176366C0">
            <wp:simplePos x="0" y="0"/>
            <wp:positionH relativeFrom="page">
              <wp:posOffset>7158355</wp:posOffset>
            </wp:positionH>
            <wp:positionV relativeFrom="page">
              <wp:posOffset>7444740</wp:posOffset>
            </wp:positionV>
            <wp:extent cx="6350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14DA3481" wp14:editId="7C5267F9">
            <wp:simplePos x="0" y="0"/>
            <wp:positionH relativeFrom="page">
              <wp:posOffset>7158355</wp:posOffset>
            </wp:positionH>
            <wp:positionV relativeFrom="page">
              <wp:posOffset>7901305</wp:posOffset>
            </wp:positionV>
            <wp:extent cx="635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121D02D2" wp14:editId="3E075AEF">
            <wp:simplePos x="0" y="0"/>
            <wp:positionH relativeFrom="page">
              <wp:posOffset>7164705</wp:posOffset>
            </wp:positionH>
            <wp:positionV relativeFrom="page">
              <wp:posOffset>7943850</wp:posOffset>
            </wp:positionV>
            <wp:extent cx="6350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7E01FED8" wp14:editId="7BD140B2">
            <wp:simplePos x="0" y="0"/>
            <wp:positionH relativeFrom="page">
              <wp:posOffset>7158355</wp:posOffset>
            </wp:positionH>
            <wp:positionV relativeFrom="page">
              <wp:posOffset>7955915</wp:posOffset>
            </wp:positionV>
            <wp:extent cx="6350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2D9A9E96" wp14:editId="66B40161">
            <wp:simplePos x="0" y="0"/>
            <wp:positionH relativeFrom="page">
              <wp:posOffset>7164705</wp:posOffset>
            </wp:positionH>
            <wp:positionV relativeFrom="page">
              <wp:posOffset>8266430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 wp14:anchorId="1FC29EC3" wp14:editId="7C7AF761">
            <wp:simplePos x="0" y="0"/>
            <wp:positionH relativeFrom="page">
              <wp:posOffset>7164705</wp:posOffset>
            </wp:positionH>
            <wp:positionV relativeFrom="page">
              <wp:posOffset>8321675</wp:posOffset>
            </wp:positionV>
            <wp:extent cx="635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 wp14:anchorId="08515025" wp14:editId="7A47BD3D">
            <wp:simplePos x="0" y="0"/>
            <wp:positionH relativeFrom="page">
              <wp:posOffset>7158355</wp:posOffset>
            </wp:positionH>
            <wp:positionV relativeFrom="page">
              <wp:posOffset>9453880</wp:posOffset>
            </wp:positionV>
            <wp:extent cx="6350" cy="120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0" wp14:anchorId="327C62D9" wp14:editId="2DCB95D3">
            <wp:simplePos x="0" y="0"/>
            <wp:positionH relativeFrom="page">
              <wp:posOffset>7158355</wp:posOffset>
            </wp:positionH>
            <wp:positionV relativeFrom="page">
              <wp:posOffset>9496425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0" wp14:anchorId="68E8FCA4" wp14:editId="328D0673">
            <wp:simplePos x="0" y="0"/>
            <wp:positionH relativeFrom="page">
              <wp:posOffset>7158355</wp:posOffset>
            </wp:positionH>
            <wp:positionV relativeFrom="page">
              <wp:posOffset>9660890</wp:posOffset>
            </wp:positionV>
            <wp:extent cx="6350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0" wp14:anchorId="4D31094D" wp14:editId="58E0D069">
            <wp:simplePos x="0" y="0"/>
            <wp:positionH relativeFrom="page">
              <wp:posOffset>7164705</wp:posOffset>
            </wp:positionH>
            <wp:positionV relativeFrom="page">
              <wp:posOffset>9672955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67">
        <w:rPr>
          <w:rFonts w:ascii="Times New Roman" w:hAnsi="Times New Roman"/>
          <w:b/>
          <w:sz w:val="26"/>
          <w:szCs w:val="26"/>
        </w:rPr>
        <w:t>Мероприятия по недопущению образования просроченной</w:t>
      </w:r>
      <w:r w:rsidR="00427C35" w:rsidRPr="003B6F67">
        <w:rPr>
          <w:rFonts w:ascii="Times New Roman" w:hAnsi="Times New Roman"/>
          <w:b/>
          <w:sz w:val="26"/>
          <w:szCs w:val="26"/>
        </w:rPr>
        <w:br/>
      </w:r>
      <w:r w:rsidRPr="003B6F67">
        <w:rPr>
          <w:rFonts w:ascii="Times New Roman" w:hAnsi="Times New Roman"/>
          <w:b/>
          <w:sz w:val="26"/>
          <w:szCs w:val="26"/>
        </w:rPr>
        <w:t>дебиторской задолженности по доходам, выявлению факторов, влияющих</w:t>
      </w:r>
      <w:r w:rsidR="00427C35" w:rsidRPr="003B6F67">
        <w:rPr>
          <w:rFonts w:ascii="Times New Roman" w:hAnsi="Times New Roman"/>
          <w:b/>
          <w:sz w:val="26"/>
          <w:szCs w:val="26"/>
        </w:rPr>
        <w:br/>
      </w:r>
      <w:r w:rsidRPr="003B6F67">
        <w:rPr>
          <w:rFonts w:ascii="Times New Roman" w:hAnsi="Times New Roman"/>
          <w:b/>
          <w:sz w:val="26"/>
          <w:szCs w:val="26"/>
        </w:rPr>
        <w:t>на образование просроченной дебиторской задолженности по доходам</w:t>
      </w:r>
    </w:p>
    <w:p w14:paraId="7AFC2AD4" w14:textId="77777777" w:rsidR="00F31ABF" w:rsidRPr="00447950" w:rsidRDefault="00F31ABF" w:rsidP="00427C3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7040A24" w14:textId="05DB8935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2.1. Контроль за правильностью исчисления, полнотой и своевременностью осуществления платежей в бюджет сельского поселения, пеням и штрафам</w:t>
      </w:r>
      <w:r w:rsidRPr="00447950">
        <w:rPr>
          <w:rFonts w:ascii="Times New Roman" w:hAnsi="Times New Roman"/>
          <w:sz w:val="26"/>
          <w:szCs w:val="26"/>
        </w:rPr>
        <w:br/>
        <w:t xml:space="preserve">по ним осуществляет администрация </w:t>
      </w:r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сельского поселения «Село </w:t>
      </w:r>
      <w:proofErr w:type="gramStart"/>
      <w:r w:rsid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3B6F67" w:rsidRPr="003B6F67">
        <w:rPr>
          <w:rFonts w:ascii="Times New Roman" w:eastAsia="Times New Roman" w:hAnsi="Times New Roman"/>
          <w:bCs/>
          <w:sz w:val="26"/>
          <w:szCs w:val="26"/>
          <w:lang w:eastAsia="ru-RU"/>
        </w:rPr>
        <w:t>вчурино</w:t>
      </w:r>
      <w:r w:rsidR="003B6F67" w:rsidRP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»</w:t>
      </w:r>
      <w:r w:rsidR="003B6F67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 xml:space="preserve"> </w:t>
      </w:r>
      <w:r w:rsidRPr="00447950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и</w:t>
      </w:r>
      <w:proofErr w:type="gramEnd"/>
      <w:r w:rsidRPr="00447950">
        <w:rPr>
          <w:rFonts w:ascii="Times New Roman" w:hAnsi="Times New Roman"/>
          <w:sz w:val="26"/>
          <w:szCs w:val="26"/>
        </w:rPr>
        <w:t xml:space="preserve"> включает в себя контроль:</w:t>
      </w:r>
    </w:p>
    <w:p w14:paraId="1F65822C" w14:textId="20D2C59A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за фактическим зачислением платежей в бюджет сельского поселения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642C38ED" w14:textId="6C13DE79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за погашением (квитированием) начислений соответствующими платежами,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DC344DC" wp14:editId="730A6C58">
            <wp:extent cx="8255" cy="825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являющимися источниками формирования доходов бюджета сельского поселения,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не размещается в Государственной информационной системе 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73572CF" wp14:editId="7217D789">
            <wp:extent cx="8255" cy="47625"/>
            <wp:effectExtent l="0" t="0" r="2984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государственных и муниципальных платежах (далее по тексту — ГИС ГМП), перечень которых утвержден приказом министерства финансов Российской Федерации от 25.12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8821C3A" wp14:editId="7C824AEA">
            <wp:extent cx="8255" cy="825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.2019 № 250н</w:t>
      </w:r>
      <w:r w:rsidR="00427C35" w:rsidRPr="00447950">
        <w:rPr>
          <w:rFonts w:ascii="Times New Roman" w:hAnsi="Times New Roman"/>
          <w:sz w:val="26"/>
          <w:szCs w:val="26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 xml:space="preserve"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</w:t>
      </w:r>
      <w:r w:rsidRPr="00447950">
        <w:rPr>
          <w:rFonts w:ascii="Times New Roman" w:hAnsi="Times New Roman"/>
          <w:sz w:val="26"/>
          <w:szCs w:val="26"/>
        </w:rPr>
        <w:lastRenderedPageBreak/>
        <w:t>которых, включая подлежащую уплате сумму,</w:t>
      </w:r>
      <w:r w:rsidR="00427C35" w:rsidRPr="00447950">
        <w:rPr>
          <w:rFonts w:ascii="Times New Roman" w:hAnsi="Times New Roman"/>
          <w:sz w:val="26"/>
          <w:szCs w:val="26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не размещается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в Государственной информационной системе</w:t>
      </w:r>
      <w:r w:rsidR="00427C35" w:rsidRPr="00447950">
        <w:rPr>
          <w:rFonts w:ascii="Times New Roman" w:hAnsi="Times New Roman"/>
          <w:sz w:val="26"/>
          <w:szCs w:val="26"/>
        </w:rPr>
        <w:t xml:space="preserve"> </w:t>
      </w:r>
      <w:r w:rsidRPr="00447950">
        <w:rPr>
          <w:rFonts w:ascii="Times New Roman" w:hAnsi="Times New Roman"/>
          <w:sz w:val="26"/>
          <w:szCs w:val="26"/>
        </w:rPr>
        <w:t>о государственных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и муниципальных платежах»;</w:t>
      </w:r>
    </w:p>
    <w:p w14:paraId="02CE237E" w14:textId="5022CBC5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за исполнением графика платежей в связи с предоставлением отсрочки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или рассрочки уплаты платежей и погашением дебиторской задолженности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по доходам, образовавшейся в связи с неисполнением графика уплаты платежей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в бюджет сельского поселения, а также за начислением процентов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за предоставленную отсрочку или рассрочку и пеней (штрафов) за просрочку уплаты платежей в бюджет сельского поселения в порядке и случаях, предусмотренных законодательством Российской Федерации;</w:t>
      </w:r>
    </w:p>
    <w:p w14:paraId="3C03A49F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за своевременным начислением неустойки (штрафов, пеней) в момент возникновения права их требования;</w:t>
      </w:r>
    </w:p>
    <w:p w14:paraId="2AD7394E" w14:textId="56A28CBC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для отражения в бюджетном учете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0C31F8A" wp14:editId="34DD6082">
            <wp:extent cx="15875" cy="40005"/>
            <wp:effectExtent l="0" t="0" r="222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сотрудником, осуществляющим ведение бюджетного учета.</w:t>
      </w:r>
    </w:p>
    <w:p w14:paraId="1DBE1E82" w14:textId="09C256EF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2.2. Проведение инвентаризации расчетов с должниками, включая сверку данных по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89DDF35" wp14:editId="0411B288">
            <wp:extent cx="15875" cy="95250"/>
            <wp:effectExtent l="0" t="0" r="222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доходам бюджета сельского поселения на основании информации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B88A14A" wp14:editId="40D13DCE">
            <wp:extent cx="8255" cy="825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дебиторской задолженности по доходам сомнительной.</w:t>
      </w:r>
    </w:p>
    <w:p w14:paraId="4A9E5259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3A04DBB" wp14:editId="73BCE059">
            <wp:extent cx="15875" cy="158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доходам, в частности, на предмет:</w:t>
      </w:r>
    </w:p>
    <w:p w14:paraId="5FEAFB6E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наличия сведений о взыскании с должника денежных средств в рамках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A60A8D0" wp14:editId="1C4C90E0">
            <wp:extent cx="8255" cy="825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исполнительного производства;</w:t>
      </w:r>
    </w:p>
    <w:p w14:paraId="1C5E0713" w14:textId="7EBC9A9D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наличия сведений о возбуждении в отношении должника дела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о банкротстве.</w:t>
      </w:r>
    </w:p>
    <w:p w14:paraId="5E42308D" w14:textId="0685896F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0" wp14:anchorId="78993CFA" wp14:editId="25F9D747">
            <wp:simplePos x="0" y="0"/>
            <wp:positionH relativeFrom="page">
              <wp:posOffset>7183120</wp:posOffset>
            </wp:positionH>
            <wp:positionV relativeFrom="page">
              <wp:posOffset>9551035</wp:posOffset>
            </wp:positionV>
            <wp:extent cx="6350" cy="6350"/>
            <wp:effectExtent l="0" t="0" r="0" b="0"/>
            <wp:wrapSquare wrapText="bothSides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950">
        <w:rPr>
          <w:rFonts w:ascii="Times New Roman" w:hAnsi="Times New Roman"/>
          <w:sz w:val="26"/>
          <w:szCs w:val="26"/>
        </w:rPr>
        <w:t>2.4.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из функциональной и организационной структуры администратора доходов бюджета (при наличии).</w:t>
      </w:r>
    </w:p>
    <w:p w14:paraId="38AEBBD5" w14:textId="77777777" w:rsidR="00427C35" w:rsidRPr="00447950" w:rsidRDefault="00427C35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4D8A75" w14:textId="153E440E" w:rsidR="00F31ABF" w:rsidRPr="003B6F67" w:rsidRDefault="00427C35" w:rsidP="00427C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F67">
        <w:rPr>
          <w:rFonts w:ascii="Times New Roman" w:hAnsi="Times New Roman"/>
          <w:b/>
          <w:sz w:val="26"/>
          <w:szCs w:val="26"/>
        </w:rPr>
        <w:t>3</w:t>
      </w:r>
      <w:r w:rsidR="00F31ABF" w:rsidRPr="003B6F67">
        <w:rPr>
          <w:rFonts w:ascii="Times New Roman" w:hAnsi="Times New Roman"/>
          <w:b/>
          <w:sz w:val="26"/>
          <w:szCs w:val="26"/>
        </w:rPr>
        <w:t>. Мероприятия по урегулированию дебиторской задолженности</w:t>
      </w:r>
      <w:r w:rsidRPr="003B6F67">
        <w:rPr>
          <w:rFonts w:ascii="Times New Roman" w:hAnsi="Times New Roman"/>
          <w:b/>
          <w:sz w:val="26"/>
          <w:szCs w:val="26"/>
        </w:rPr>
        <w:br/>
      </w:r>
      <w:r w:rsidR="00F31ABF" w:rsidRPr="003B6F67">
        <w:rPr>
          <w:rFonts w:ascii="Times New Roman" w:hAnsi="Times New Roman"/>
          <w:b/>
          <w:sz w:val="26"/>
          <w:szCs w:val="26"/>
        </w:rPr>
        <w:t xml:space="preserve">по доходам в </w:t>
      </w:r>
      <w:r w:rsidR="00F31ABF" w:rsidRPr="003B6F67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493921A2" wp14:editId="40FF47FC">
            <wp:extent cx="8255" cy="825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BF" w:rsidRPr="003B6F67">
        <w:rPr>
          <w:rFonts w:ascii="Times New Roman" w:hAnsi="Times New Roman"/>
          <w:b/>
          <w:sz w:val="26"/>
          <w:szCs w:val="26"/>
        </w:rPr>
        <w:t>досудебном порядке</w:t>
      </w:r>
    </w:p>
    <w:p w14:paraId="21DA27EE" w14:textId="77777777" w:rsidR="00427C35" w:rsidRPr="00447950" w:rsidRDefault="00427C35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5E126C" w14:textId="07D2D898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3.1. В целях урегулирования в досудебном порядке дебиторской задолженности по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CC172C" wp14:editId="2E6688A7">
            <wp:extent cx="15875" cy="63500"/>
            <wp:effectExtent l="0" t="0" r="222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доходам (со дня истечения срока уплаты соответствующего платежа в бюджет сельского поселения (пеней, штрафов) до начала работы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по их принудительному взысканию)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248D5C" wp14:editId="4FF98FE0">
            <wp:extent cx="8255" cy="825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осуществляются следующие мероприятия:</w:t>
      </w:r>
    </w:p>
    <w:p w14:paraId="0E10B090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1) направление требования должнику о погашении задолженности;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24FD66A" wp14:editId="467C5EFA">
            <wp:extent cx="8255" cy="825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3759" w14:textId="32CB3596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2)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lastRenderedPageBreak/>
        <w:t xml:space="preserve">в случае, когда претензионный порядок урегулирования спора предусмотрен процессуальным законодательством Российской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BE1921A" wp14:editId="58D913E0">
            <wp:extent cx="15875" cy="63500"/>
            <wp:effectExtent l="0" t="0" r="222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Федерации, договором (контрактом);</w:t>
      </w:r>
    </w:p>
    <w:p w14:paraId="53063194" w14:textId="24B3767B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3) рассмотрение вопроса о возможности расторжения договора (муниципального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7AEB103" wp14:editId="054A5254">
            <wp:extent cx="15875" cy="63500"/>
            <wp:effectExtent l="0" t="0" r="222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3C97118" wp14:editId="1DA73D19">
            <wp:extent cx="8255" cy="825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контракта, соглашения), предоставления отсрочки (рассрочки) платежа, реструктуризации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204779D" wp14:editId="2E21B6B0">
            <wp:extent cx="8255" cy="825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дебиторской задолженности по доходам в порядке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и случаях, предусмотренных законодательством Российской Федерации;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06DB055" wp14:editId="0F338A15">
            <wp:extent cx="8255" cy="825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6A2B" w14:textId="07837EE2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4) направление в уполномоченный орган в случае возникновения процедуры банкротства должника, требований по денежным обязательствам в </w:t>
      </w:r>
      <w:bookmarkStart w:id="0" w:name="_GoBack"/>
      <w:bookmarkEnd w:id="0"/>
      <w:r w:rsidR="003B6F67" w:rsidRPr="00447950">
        <w:rPr>
          <w:rFonts w:ascii="Times New Roman" w:hAnsi="Times New Roman"/>
          <w:sz w:val="26"/>
          <w:szCs w:val="26"/>
        </w:rPr>
        <w:t>порядке, в</w:t>
      </w:r>
      <w:r w:rsidRPr="00447950">
        <w:rPr>
          <w:rFonts w:ascii="Times New Roman" w:hAnsi="Times New Roman"/>
          <w:sz w:val="26"/>
          <w:szCs w:val="26"/>
        </w:rPr>
        <w:t xml:space="preserve"> сроки и в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B126EBD" wp14:editId="55EFF2ED">
            <wp:extent cx="15875" cy="40005"/>
            <wp:effectExtent l="0" t="0" r="222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случаях, предусмотренных законодательством Российской Федерации о банкротстве;</w:t>
      </w:r>
    </w:p>
    <w:p w14:paraId="56483CB3" w14:textId="30FF2A4F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по доходам в досудебном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819CE7A" wp14:editId="0C1A0A19">
            <wp:extent cx="15875" cy="158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1131C0D" wp14:editId="0597F527">
            <wp:extent cx="8255" cy="825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порядке (при наличии).</w:t>
      </w:r>
    </w:p>
    <w:p w14:paraId="07C8AA23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4D8E26" w14:textId="43CE9DAF" w:rsidR="00F31ABF" w:rsidRPr="00447950" w:rsidRDefault="00F31ABF" w:rsidP="00427C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527F09F" wp14:editId="20D71A38">
            <wp:extent cx="8255" cy="825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F67">
        <w:rPr>
          <w:rFonts w:ascii="Times New Roman" w:hAnsi="Times New Roman"/>
          <w:b/>
          <w:sz w:val="26"/>
          <w:szCs w:val="26"/>
        </w:rPr>
        <w:t>4. Мероприятия по принудительному взысканию</w:t>
      </w:r>
      <w:r w:rsidR="00427C35" w:rsidRPr="003B6F67">
        <w:rPr>
          <w:rFonts w:ascii="Times New Roman" w:hAnsi="Times New Roman"/>
          <w:b/>
          <w:sz w:val="26"/>
          <w:szCs w:val="26"/>
        </w:rPr>
        <w:br/>
      </w:r>
      <w:r w:rsidRPr="003B6F67">
        <w:rPr>
          <w:rFonts w:ascii="Times New Roman" w:hAnsi="Times New Roman"/>
          <w:b/>
          <w:sz w:val="26"/>
          <w:szCs w:val="26"/>
        </w:rPr>
        <w:t xml:space="preserve">дебиторской задолженности по </w:t>
      </w:r>
      <w:r w:rsidRPr="003B6F67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3846CBB2" wp14:editId="4734C5CB">
            <wp:extent cx="47625" cy="40005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F67">
        <w:rPr>
          <w:rFonts w:ascii="Times New Roman" w:hAnsi="Times New Roman"/>
          <w:b/>
          <w:sz w:val="26"/>
          <w:szCs w:val="26"/>
        </w:rPr>
        <w:t>доходам</w:t>
      </w:r>
    </w:p>
    <w:p w14:paraId="351590A2" w14:textId="77777777" w:rsidR="00F31ABF" w:rsidRPr="00447950" w:rsidRDefault="00F31ABF" w:rsidP="00427C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530998" w14:textId="6F24072E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4.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B3C60EC" wp14:editId="55240945">
            <wp:extent cx="8255" cy="825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просроченной дебиторской задолженности в полном объеме взыскание задолженности производится в судебном порядке.</w:t>
      </w:r>
    </w:p>
    <w:p w14:paraId="2AA3D221" w14:textId="748F7E16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65EFF26" wp14:editId="61C5A512">
            <wp:extent cx="15875" cy="2413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4.1. При отсутствии добровольного исполнения требования (претензии) должником в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6F1E3C" wp14:editId="6E2C5BCE">
            <wp:extent cx="15875" cy="40005"/>
            <wp:effectExtent l="0" t="0" r="222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установленный для погашения задолженности срок, а также непогашения должником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E7BDF0" wp14:editId="297C55EF">
            <wp:extent cx="8255" cy="825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просроченной дебиторской задолженности в полном объеме взыскание задолженности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F6E675F" wp14:editId="410D5D05">
            <wp:extent cx="8255" cy="63500"/>
            <wp:effectExtent l="0" t="0" r="2984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производится в судебном порядке.</w:t>
      </w:r>
    </w:p>
    <w:p w14:paraId="0FF30B65" w14:textId="5F3742D3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4.2. Администрация сельского поселения в течение срока исковой давности, определяемого в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980706B" wp14:editId="2BAEF7AF">
            <wp:extent cx="15875" cy="40005"/>
            <wp:effectExtent l="0" t="0" r="222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соответствии с процессуальным законодательством, подготавливает следующие документы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F658899" wp14:editId="3FAD4AFA">
            <wp:extent cx="8255" cy="825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для подачи искового заявления в суд:</w:t>
      </w:r>
    </w:p>
    <w:p w14:paraId="37260A65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копии документов, являющиеся основанием для начисления сумм, подлежащих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536133F" wp14:editId="1657556F">
            <wp:extent cx="8255" cy="825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уплате должником, со всеми приложениями к ним;</w:t>
      </w:r>
    </w:p>
    <w:p w14:paraId="0642589B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копии учредительных документов (для юридических лиц);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68D4488" wp14:editId="462381BA">
            <wp:extent cx="8255" cy="158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A6E4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копии документов, удостоверяющих личность должника, в том числе содержащих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48AFDC8" wp14:editId="37736DDB">
            <wp:extent cx="8255" cy="31750"/>
            <wp:effectExtent l="0" t="0" r="29845" b="635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336BC78" wp14:editId="1B00A68F">
            <wp:extent cx="8255" cy="825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информацию о месте его нахождения (проживание, регистрации) (для физических лиц);</w:t>
      </w:r>
    </w:p>
    <w:p w14:paraId="567AEE25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- расчет платы с указанием сумм основного долга, пени, штрафных санкций;</w:t>
      </w:r>
    </w:p>
    <w:p w14:paraId="26FB6FC8" w14:textId="6715FE48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копию требования (претензии) о необходимости исполнения обязательства по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C8EE72C" wp14:editId="53EA748D">
            <wp:extent cx="8255" cy="825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уплате с доказательствами его отправки: почтовое уведомление либо иной документ,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1472FDD" wp14:editId="1AAB8AE1">
            <wp:extent cx="8255" cy="825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подтверждающий отправку корреспонденции.</w:t>
      </w:r>
    </w:p>
    <w:p w14:paraId="1582549A" w14:textId="30345551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4.3. При принятии судом решения о полном или частичном отказе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в удовлетворении </w:t>
      </w:r>
      <w:r w:rsidRPr="00447950">
        <w:rPr>
          <w:noProof/>
          <w:sz w:val="26"/>
          <w:szCs w:val="26"/>
          <w:lang w:eastAsia="ru-RU"/>
        </w:rPr>
        <w:drawing>
          <wp:inline distT="0" distB="0" distL="0" distR="0" wp14:anchorId="51C90725" wp14:editId="2242B6FD">
            <wp:extent cx="8255" cy="825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заявленных исковых требований администрации сельского поселения обеспечивается принятие исчерпывающих мер по обжалованию судебных актов при наличии к тому оснований.</w:t>
      </w:r>
    </w:p>
    <w:p w14:paraId="40132337" w14:textId="77777777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4.4. После вступления в законную силу судебного акта, удовлетворяющего исковые </w:t>
      </w:r>
      <w:r w:rsidRPr="00447950">
        <w:rPr>
          <w:noProof/>
          <w:sz w:val="26"/>
          <w:szCs w:val="26"/>
          <w:lang w:eastAsia="ru-RU"/>
        </w:rPr>
        <w:drawing>
          <wp:inline distT="0" distB="0" distL="0" distR="0" wp14:anchorId="2823EA11" wp14:editId="6DF41017">
            <wp:extent cx="15875" cy="158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noProof/>
          <w:sz w:val="26"/>
          <w:szCs w:val="26"/>
          <w:lang w:eastAsia="ru-RU"/>
        </w:rPr>
        <w:drawing>
          <wp:inline distT="0" distB="0" distL="0" distR="0" wp14:anchorId="04D74D92" wp14:editId="6E14804C">
            <wp:extent cx="8255" cy="158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Федерации,</w:t>
      </w:r>
    </w:p>
    <w:p w14:paraId="19E4D874" w14:textId="0F5CEAB5" w:rsidR="007638C1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4.5. В случае если до вынесения решения суда требования об уплате исполнены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2C780C7" wp14:editId="65347093">
            <wp:extent cx="8255" cy="825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должником добровольно, </w:t>
      </w:r>
      <w:r w:rsidR="007638C1" w:rsidRPr="00447950">
        <w:rPr>
          <w:rFonts w:ascii="Times New Roman" w:hAnsi="Times New Roman"/>
          <w:sz w:val="26"/>
          <w:szCs w:val="26"/>
        </w:rPr>
        <w:t>а</w:t>
      </w:r>
      <w:r w:rsidRPr="00447950">
        <w:rPr>
          <w:rFonts w:ascii="Times New Roman" w:hAnsi="Times New Roman"/>
          <w:sz w:val="26"/>
          <w:szCs w:val="26"/>
        </w:rPr>
        <w:t xml:space="preserve">дминистрация </w:t>
      </w:r>
      <w:r w:rsidR="007638C1" w:rsidRPr="00447950">
        <w:rPr>
          <w:rFonts w:ascii="Times New Roman" w:hAnsi="Times New Roman"/>
          <w:sz w:val="26"/>
          <w:szCs w:val="26"/>
        </w:rPr>
        <w:t>сельского поселения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в установленном порядке заявляет об отказе от иска.</w:t>
      </w:r>
    </w:p>
    <w:p w14:paraId="5F74D41E" w14:textId="77777777" w:rsidR="007638C1" w:rsidRPr="00447950" w:rsidRDefault="007638C1" w:rsidP="00427C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411B8A" w14:textId="7B50A271" w:rsidR="00F31ABF" w:rsidRPr="00447950" w:rsidRDefault="00F31ABF" w:rsidP="00427C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6B6CC1B" wp14:editId="7CAAB84D">
            <wp:extent cx="15875" cy="95250"/>
            <wp:effectExtent l="0" t="0" r="222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положения должника) за платежеспособностью должника в целях обеспечения исполнения дебиторской задолженности по доходам</w:t>
      </w:r>
    </w:p>
    <w:p w14:paraId="637C880E" w14:textId="77777777" w:rsidR="007638C1" w:rsidRPr="00447950" w:rsidRDefault="007638C1" w:rsidP="00427C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F438AB" w14:textId="0BC438F3" w:rsidR="007638C1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>5.1</w:t>
      </w:r>
      <w:r w:rsidR="007638C1" w:rsidRPr="00447950">
        <w:rPr>
          <w:rFonts w:ascii="Times New Roman" w:hAnsi="Times New Roman"/>
          <w:sz w:val="26"/>
          <w:szCs w:val="26"/>
        </w:rPr>
        <w:t xml:space="preserve">. </w:t>
      </w:r>
      <w:r w:rsidRPr="00447950">
        <w:rPr>
          <w:rFonts w:ascii="Times New Roman" w:hAnsi="Times New Roman"/>
          <w:sz w:val="26"/>
          <w:szCs w:val="26"/>
        </w:rPr>
        <w:t>На стадии принудительного исполнения службой судебных приставов судебных актов о взыскании просроченной дебиторской задолженности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 xml:space="preserve">с должника, </w:t>
      </w:r>
      <w:r w:rsidR="007638C1" w:rsidRPr="00447950">
        <w:rPr>
          <w:rFonts w:ascii="Times New Roman" w:hAnsi="Times New Roman"/>
          <w:sz w:val="26"/>
          <w:szCs w:val="26"/>
        </w:rPr>
        <w:t>а</w:t>
      </w:r>
      <w:r w:rsidRPr="00447950">
        <w:rPr>
          <w:rFonts w:ascii="Times New Roman" w:hAnsi="Times New Roman"/>
          <w:sz w:val="26"/>
          <w:szCs w:val="26"/>
        </w:rPr>
        <w:t>дминистрация</w:t>
      </w:r>
      <w:r w:rsidR="007638C1" w:rsidRPr="0044795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47950">
        <w:rPr>
          <w:rFonts w:ascii="Times New Roman" w:hAnsi="Times New Roman"/>
          <w:sz w:val="26"/>
          <w:szCs w:val="26"/>
        </w:rPr>
        <w:t xml:space="preserve"> осуществляет</w:t>
      </w:r>
      <w:r w:rsidR="007638C1" w:rsidRPr="00447950">
        <w:rPr>
          <w:rFonts w:ascii="Times New Roman" w:hAnsi="Times New Roman"/>
          <w:sz w:val="26"/>
          <w:szCs w:val="26"/>
        </w:rPr>
        <w:t>,</w:t>
      </w:r>
      <w:r w:rsidRPr="00447950">
        <w:rPr>
          <w:rFonts w:ascii="Times New Roman" w:hAnsi="Times New Roman"/>
          <w:sz w:val="26"/>
          <w:szCs w:val="26"/>
        </w:rPr>
        <w:t xml:space="preserve"> при необходимости, взаимодействие со службой судебных приставов,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DC0DCB4" wp14:editId="4BE794E7">
            <wp:extent cx="15875" cy="40005"/>
            <wp:effectExtent l="0" t="0" r="222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включающее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Pr="00447950">
        <w:rPr>
          <w:rFonts w:ascii="Times New Roman" w:hAnsi="Times New Roman"/>
          <w:sz w:val="26"/>
          <w:szCs w:val="26"/>
        </w:rPr>
        <w:t>в себя:</w:t>
      </w:r>
    </w:p>
    <w:p w14:paraId="07124221" w14:textId="295B176A" w:rsidR="00F31ABF" w:rsidRPr="00447950" w:rsidRDefault="007638C1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sz w:val="26"/>
          <w:szCs w:val="26"/>
        </w:rPr>
        <w:t xml:space="preserve">- </w:t>
      </w:r>
      <w:r w:rsidR="00F31ABF" w:rsidRPr="00447950">
        <w:rPr>
          <w:rFonts w:ascii="Times New Roman" w:hAnsi="Times New Roman"/>
          <w:sz w:val="26"/>
          <w:szCs w:val="26"/>
        </w:rPr>
        <w:t xml:space="preserve">запрос информации о мероприятиях, проводимых </w:t>
      </w:r>
      <w:r w:rsidRPr="00447950">
        <w:rPr>
          <w:rFonts w:ascii="Times New Roman" w:hAnsi="Times New Roman"/>
          <w:sz w:val="26"/>
          <w:szCs w:val="26"/>
        </w:rPr>
        <w:t xml:space="preserve">судебным </w:t>
      </w:r>
      <w:r w:rsidR="00F31ABF" w:rsidRPr="00447950">
        <w:rPr>
          <w:rFonts w:ascii="Times New Roman" w:hAnsi="Times New Roman"/>
          <w:sz w:val="26"/>
          <w:szCs w:val="26"/>
        </w:rPr>
        <w:t xml:space="preserve">приставом-исполнителем, о </w:t>
      </w:r>
      <w:r w:rsidR="00F31ABF"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ADFEEBB" wp14:editId="0300D1B2">
            <wp:extent cx="8255" cy="825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BF" w:rsidRPr="00447950">
        <w:rPr>
          <w:rFonts w:ascii="Times New Roman" w:hAnsi="Times New Roman"/>
          <w:sz w:val="26"/>
          <w:szCs w:val="26"/>
        </w:rPr>
        <w:t>сумме непогашенной задолженности, о наличии данных</w:t>
      </w:r>
      <w:r w:rsidR="00427C35" w:rsidRPr="00447950">
        <w:rPr>
          <w:rFonts w:ascii="Times New Roman" w:hAnsi="Times New Roman"/>
          <w:sz w:val="26"/>
          <w:szCs w:val="26"/>
        </w:rPr>
        <w:br/>
      </w:r>
      <w:r w:rsidR="00F31ABF" w:rsidRPr="00447950">
        <w:rPr>
          <w:rFonts w:ascii="Times New Roman" w:hAnsi="Times New Roman"/>
          <w:sz w:val="26"/>
          <w:szCs w:val="26"/>
        </w:rPr>
        <w:t xml:space="preserve">об объявлении розыска должника, </w:t>
      </w:r>
      <w:r w:rsidR="00F31ABF"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BD67A30" wp14:editId="1AF9204F">
            <wp:extent cx="8255" cy="825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BF" w:rsidRPr="00447950">
        <w:rPr>
          <w:rFonts w:ascii="Times New Roman" w:hAnsi="Times New Roman"/>
          <w:sz w:val="26"/>
          <w:szCs w:val="26"/>
        </w:rPr>
        <w:t>его имущества, об изменении состояния счета (счетов) должника, его имущества и т.д.;</w:t>
      </w:r>
    </w:p>
    <w:p w14:paraId="246019A6" w14:textId="60D90634" w:rsidR="00F31ABF" w:rsidRPr="00447950" w:rsidRDefault="00F31ABF" w:rsidP="00427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E1A5FD3" wp14:editId="30F27757">
            <wp:extent cx="142875" cy="635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 xml:space="preserve">проведение мониторинга эффективности взыскания просроченной дебиторской </w:t>
      </w:r>
      <w:r w:rsidRPr="0044795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4DAFA12" wp14:editId="176AFA66">
            <wp:extent cx="8255" cy="825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950">
        <w:rPr>
          <w:rFonts w:ascii="Times New Roman" w:hAnsi="Times New Roman"/>
          <w:sz w:val="26"/>
          <w:szCs w:val="26"/>
        </w:rPr>
        <w:t>задолженности в рамках исполнительского производства.</w:t>
      </w:r>
    </w:p>
    <w:sectPr w:rsidR="00F31ABF" w:rsidRPr="00447950" w:rsidSect="0057092F">
      <w:pgSz w:w="11906" w:h="16838"/>
      <w:pgMar w:top="1134" w:right="65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030866BF"/>
    <w:multiLevelType w:val="hybridMultilevel"/>
    <w:tmpl w:val="D738FA72"/>
    <w:lvl w:ilvl="0" w:tplc="A6BAC650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CFC94CC">
      <w:start w:val="1"/>
      <w:numFmt w:val="bullet"/>
      <w:lvlText w:val="o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DBE6220">
      <w:start w:val="1"/>
      <w:numFmt w:val="bullet"/>
      <w:lvlText w:val="▪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E2CC5B4">
      <w:start w:val="1"/>
      <w:numFmt w:val="bullet"/>
      <w:lvlText w:val="•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85892FE">
      <w:start w:val="1"/>
      <w:numFmt w:val="bullet"/>
      <w:lvlText w:val="o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D220430">
      <w:start w:val="1"/>
      <w:numFmt w:val="bullet"/>
      <w:lvlText w:val="▪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1503EEA">
      <w:start w:val="1"/>
      <w:numFmt w:val="bullet"/>
      <w:lvlText w:val="•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D16E260">
      <w:start w:val="1"/>
      <w:numFmt w:val="bullet"/>
      <w:lvlText w:val="o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6E686B2">
      <w:start w:val="1"/>
      <w:numFmt w:val="bullet"/>
      <w:lvlText w:val="▪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03074"/>
    <w:multiLevelType w:val="hybridMultilevel"/>
    <w:tmpl w:val="657A4FD0"/>
    <w:lvl w:ilvl="0" w:tplc="5798D248">
      <w:start w:val="1"/>
      <w:numFmt w:val="decimal"/>
      <w:lvlText w:val="%1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4D558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0A42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AF26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2036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4B900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C4BC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741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6753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F1A82"/>
    <w:multiLevelType w:val="hybridMultilevel"/>
    <w:tmpl w:val="9B00E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27B5"/>
    <w:multiLevelType w:val="hybridMultilevel"/>
    <w:tmpl w:val="0F36DDF8"/>
    <w:lvl w:ilvl="0" w:tplc="F926F18E">
      <w:start w:val="4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046340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069322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AC2354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F0F05C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266BA8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D0BCF2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B271A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50441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01566"/>
    <w:multiLevelType w:val="hybridMultilevel"/>
    <w:tmpl w:val="4CB08332"/>
    <w:lvl w:ilvl="0" w:tplc="AE743720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8ED30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0CE3C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D44AA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065EC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10C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E8B08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CAE77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8AB992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31D57"/>
    <w:multiLevelType w:val="hybridMultilevel"/>
    <w:tmpl w:val="03400170"/>
    <w:lvl w:ilvl="0" w:tplc="CF0C8B28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45DC4672"/>
    <w:multiLevelType w:val="hybridMultilevel"/>
    <w:tmpl w:val="9FE20F10"/>
    <w:lvl w:ilvl="0" w:tplc="4A561AC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626A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AF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A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9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9A4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CB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01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81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22174B"/>
    <w:multiLevelType w:val="multilevel"/>
    <w:tmpl w:val="901E64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95F52"/>
    <w:multiLevelType w:val="hybridMultilevel"/>
    <w:tmpl w:val="294A727E"/>
    <w:lvl w:ilvl="0" w:tplc="A7E0D93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A1F7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4AB7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7132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C51D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580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A83F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D11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4BCD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2D"/>
    <w:rsid w:val="003A09E4"/>
    <w:rsid w:val="003B6F67"/>
    <w:rsid w:val="003C1C00"/>
    <w:rsid w:val="00427C35"/>
    <w:rsid w:val="00447950"/>
    <w:rsid w:val="0057092F"/>
    <w:rsid w:val="0068062D"/>
    <w:rsid w:val="007638C1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5520"/>
  <w15:chartTrackingRefBased/>
  <w15:docId w15:val="{A117E059-0865-479F-BC63-0616D2B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Коноплинов Никита Андреевич</dc:creator>
  <cp:keywords/>
  <dc:description/>
  <cp:lastModifiedBy>Наталья</cp:lastModifiedBy>
  <cp:revision>2</cp:revision>
  <cp:lastPrinted>2025-06-20T05:58:00Z</cp:lastPrinted>
  <dcterms:created xsi:type="dcterms:W3CDTF">2025-06-20T05:59:00Z</dcterms:created>
  <dcterms:modified xsi:type="dcterms:W3CDTF">2025-06-20T05:59:00Z</dcterms:modified>
</cp:coreProperties>
</file>